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jc w:val="center"/>
        <w:rPr>
          <w:rFonts w:hint="eastAsia" w:asciiTheme="minorEastAsia" w:hAnsiTheme="minorEastAsia" w:eastAsiaTheme="minorEastAsia" w:cstheme="minorEastAsia"/>
          <w:b/>
          <w:bCs/>
          <w:i w:val="0"/>
          <w:caps w:val="0"/>
          <w:color w:val="auto"/>
          <w:spacing w:val="0"/>
          <w:sz w:val="52"/>
          <w:szCs w:val="52"/>
          <w:shd w:val="clear" w:fill="FFFFFF"/>
          <w:lang w:eastAsia="zh-CN"/>
        </w:rPr>
      </w:pPr>
      <w:r>
        <w:rPr>
          <w:rFonts w:hint="eastAsia" w:asciiTheme="minorEastAsia" w:hAnsiTheme="minorEastAsia" w:eastAsiaTheme="minorEastAsia" w:cstheme="minorEastAsia"/>
          <w:b/>
          <w:bCs/>
          <w:i w:val="0"/>
          <w:caps w:val="0"/>
          <w:color w:val="auto"/>
          <w:spacing w:val="0"/>
          <w:sz w:val="52"/>
          <w:szCs w:val="52"/>
          <w:shd w:val="clear" w:fill="FFFFFF"/>
          <w:lang w:eastAsia="zh-CN"/>
        </w:rPr>
        <w:t>新版《安全生产法</w:t>
      </w:r>
      <w:r>
        <w:rPr>
          <w:rFonts w:hint="eastAsia" w:asciiTheme="minorEastAsia" w:hAnsiTheme="minorEastAsia" w:eastAsiaTheme="minorEastAsia" w:cstheme="minorEastAsia"/>
          <w:b/>
          <w:bCs/>
          <w:i w:val="0"/>
          <w:caps w:val="0"/>
          <w:color w:val="auto"/>
          <w:spacing w:val="0"/>
          <w:sz w:val="52"/>
          <w:szCs w:val="52"/>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b/>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i w:val="0"/>
          <w:caps w:val="0"/>
          <w:color w:val="auto"/>
          <w:spacing w:val="0"/>
          <w:kern w:val="0"/>
          <w:sz w:val="32"/>
          <w:szCs w:val="32"/>
          <w:shd w:val="clear" w:fill="FFFFFF"/>
          <w:lang w:val="en-US" w:eastAsia="zh-CN" w:bidi="ar"/>
        </w:rPr>
        <w:t>目录</w:t>
      </w:r>
      <w:bookmarkStart w:id="1" w:name="_GoBack"/>
      <w:bookmarkEnd w:id="1"/>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第一章 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第二章 生产经营的安全生产保障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第三章 从业人员的安全生产权利义务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第四章 安全生产的监督管理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第五章 生产安全事故的应急救援与调查处理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第六章 </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begin"/>
      </w:r>
      <w:r>
        <w:rPr>
          <w:rFonts w:hint="eastAsia" w:asciiTheme="minorEastAsia" w:hAnsiTheme="minorEastAsia" w:eastAsiaTheme="minorEastAsia" w:cstheme="minorEastAsia"/>
          <w:b w:val="0"/>
          <w:i w:val="0"/>
          <w:caps w:val="0"/>
          <w:color w:val="auto"/>
          <w:spacing w:val="0"/>
          <w:sz w:val="32"/>
          <w:szCs w:val="32"/>
          <w:u w:val="none"/>
          <w:shd w:val="clear" w:fill="FFFFFF"/>
        </w:rPr>
        <w:instrText xml:space="preserve"> HYPERLINK "https://baike.so.com/doc/1867452-1975131.html" \t "https://baike.so.com/doc/_blank" </w:instrTex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separate"/>
      </w:r>
      <w:r>
        <w:rPr>
          <w:rStyle w:val="10"/>
          <w:rFonts w:hint="eastAsia" w:asciiTheme="minorEastAsia" w:hAnsiTheme="minorEastAsia" w:eastAsiaTheme="minorEastAsia" w:cstheme="minorEastAsia"/>
          <w:b w:val="0"/>
          <w:i w:val="0"/>
          <w:caps w:val="0"/>
          <w:color w:val="auto"/>
          <w:spacing w:val="0"/>
          <w:sz w:val="32"/>
          <w:szCs w:val="32"/>
          <w:u w:val="none"/>
          <w:shd w:val="clear" w:fill="FFFFFF"/>
        </w:rPr>
        <w:t>法律责任</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left"/>
        <w:rPr>
          <w:rFonts w:hint="eastAsia" w:asciiTheme="minorEastAsia" w:hAnsiTheme="minorEastAsia" w:eastAsiaTheme="minorEastAsia" w:cstheme="minorEastAsia"/>
          <w:b w:val="0"/>
          <w:i w:val="0"/>
          <w:caps w:val="0"/>
          <w:color w:val="auto"/>
          <w:spacing w:val="0"/>
          <w:sz w:val="32"/>
          <w:szCs w:val="32"/>
          <w:shd w:val="clear" w:fill="FFFFFF"/>
          <w:lang w:val="en-US" w:eastAsia="zh-CN"/>
        </w:rPr>
      </w:pPr>
      <w:r>
        <w:rPr>
          <w:rFonts w:hint="eastAsia" w:asciiTheme="minorEastAsia" w:hAnsiTheme="minorEastAsia" w:eastAsiaTheme="minorEastAsia" w:cstheme="minorEastAsia"/>
          <w:b w:val="0"/>
          <w:i w:val="0"/>
          <w:caps w:val="0"/>
          <w:color w:val="auto"/>
          <w:spacing w:val="0"/>
          <w:sz w:val="32"/>
          <w:szCs w:val="32"/>
          <w:shd w:val="clear" w:fill="FFFFFF"/>
          <w:lang w:val="en-US" w:eastAsia="zh-CN"/>
        </w:rPr>
        <w:t>第七章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left"/>
        <w:rPr>
          <w:rFonts w:hint="eastAsia" w:asciiTheme="minorEastAsia" w:hAnsiTheme="minorEastAsia" w:eastAsiaTheme="minorEastAsia" w:cstheme="minorEastAsia"/>
          <w:b/>
          <w:i w:val="0"/>
          <w:caps w:val="0"/>
          <w:color w:val="auto"/>
          <w:spacing w:val="0"/>
          <w:kern w:val="0"/>
          <w:sz w:val="32"/>
          <w:szCs w:val="32"/>
          <w:shd w:val="clear" w:fill="FFFFFF"/>
          <w:lang w:val="en-US" w:eastAsia="zh-CN" w:bidi="ar"/>
        </w:rPr>
      </w:pPr>
      <w:bookmarkStart w:id="0" w:name="5354783-5590247-4"/>
      <w:bookmarkEnd w:id="0"/>
      <w:r>
        <w:rPr>
          <w:rFonts w:hint="eastAsia" w:asciiTheme="minorEastAsia" w:hAnsiTheme="minorEastAsia" w:eastAsiaTheme="minorEastAsia" w:cstheme="minorEastAsia"/>
          <w:b/>
          <w:i w:val="0"/>
          <w:caps w:val="0"/>
          <w:color w:val="auto"/>
          <w:spacing w:val="0"/>
          <w:kern w:val="0"/>
          <w:sz w:val="32"/>
          <w:szCs w:val="32"/>
          <w:shd w:val="clear" w:fill="FFFFFF"/>
          <w:lang w:val="en-US" w:eastAsia="zh-CN" w:bidi="ar"/>
        </w:rPr>
        <w:t>明细法则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left"/>
        <w:rPr>
          <w:rFonts w:hint="eastAsia" w:asciiTheme="minorEastAsia" w:hAnsiTheme="minorEastAsia" w:eastAsiaTheme="minorEastAsia" w:cstheme="minorEastAsia"/>
          <w:b/>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i w:val="0"/>
          <w:caps w:val="0"/>
          <w:color w:val="auto"/>
          <w:spacing w:val="0"/>
          <w:kern w:val="0"/>
          <w:sz w:val="32"/>
          <w:szCs w:val="32"/>
          <w:shd w:val="clear" w:fill="FFFFFF"/>
          <w:lang w:val="en-US" w:eastAsia="zh-CN" w:bidi="ar"/>
        </w:rPr>
        <w:t>第一章 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第一条 为了加强安全生产工作，防止和减少生产安全事故，保障人民群众生命和财产安全，促进经济社会持续健康发展，制定本法。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第二条 在中华人民共和国领域内从事生产经营活动的单位（以下统称生产经营单位）的安全生产及其监督管理，适用本法；有关法律、行政法规对消防安全和道路交通安全、铁路交通安全、水上交通安全、民用航空安全以及核与辐射安全、特种设备安全另有规定的，适用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第三条 安全生产工作应当以人为本，坚持安全发展，坚持安全第一、预防为主、综合治理的方针，强化和落实生产经营单位的主体责任，建立生产经营单位负责、职工参与、政府监管、行业自律和社会监督的机制。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第四条 生产经营单位必须遵守本法和其他有关安全生产的法律、法规，加强安全生产管理，建立、健全安全生产责任制和安全生产规章 制度，改善安全生产条件，推进安全生产标准化建设，提高安全生产水平，确保安全生产。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第五条 生产经营单位的主要负责人对本单位的安全生产工作全面负责。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第六条 生产经营单位的从业人员有依法获得安全生产保障的权利，并应当依法履行安全生产方面的义务。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第七条 工会依法对</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begin"/>
      </w:r>
      <w:r>
        <w:rPr>
          <w:rFonts w:hint="eastAsia" w:asciiTheme="minorEastAsia" w:hAnsiTheme="minorEastAsia" w:eastAsiaTheme="minorEastAsia" w:cstheme="minorEastAsia"/>
          <w:b w:val="0"/>
          <w:i w:val="0"/>
          <w:caps w:val="0"/>
          <w:color w:val="auto"/>
          <w:spacing w:val="0"/>
          <w:sz w:val="32"/>
          <w:szCs w:val="32"/>
          <w:u w:val="none"/>
          <w:shd w:val="clear" w:fill="FFFFFF"/>
        </w:rPr>
        <w:instrText xml:space="preserve"> HYPERLINK "https://baike.so.com/doc/4474135-4683109.html" \t "https://baike.so.com/doc/_blank" </w:instrTex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separate"/>
      </w:r>
      <w:r>
        <w:rPr>
          <w:rStyle w:val="10"/>
          <w:rFonts w:hint="eastAsia" w:asciiTheme="minorEastAsia" w:hAnsiTheme="minorEastAsia" w:eastAsiaTheme="minorEastAsia" w:cstheme="minorEastAsia"/>
          <w:b w:val="0"/>
          <w:i w:val="0"/>
          <w:caps w:val="0"/>
          <w:color w:val="auto"/>
          <w:spacing w:val="0"/>
          <w:sz w:val="32"/>
          <w:szCs w:val="32"/>
          <w:u w:val="none"/>
          <w:shd w:val="clear" w:fill="FFFFFF"/>
        </w:rPr>
        <w:t>安全生产</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end"/>
      </w:r>
      <w:r>
        <w:rPr>
          <w:rFonts w:hint="eastAsia" w:asciiTheme="minorEastAsia" w:hAnsiTheme="minorEastAsia" w:eastAsiaTheme="minorEastAsia" w:cstheme="minorEastAsia"/>
          <w:b w:val="0"/>
          <w:i w:val="0"/>
          <w:caps w:val="0"/>
          <w:color w:val="auto"/>
          <w:spacing w:val="0"/>
          <w:sz w:val="32"/>
          <w:szCs w:val="32"/>
          <w:shd w:val="clear" w:fill="FFFFFF"/>
        </w:rPr>
        <w:t>工作进行监督。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第八条 国务院和县级以上地方各级人民政府应当根据国民经济和社会发展规划制定安全生产规划，并组织实施。安全生产规划应当与城乡规划相衔接。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乡、镇人民政府以及</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begin"/>
      </w:r>
      <w:r>
        <w:rPr>
          <w:rFonts w:hint="eastAsia" w:asciiTheme="minorEastAsia" w:hAnsiTheme="minorEastAsia" w:eastAsiaTheme="minorEastAsia" w:cstheme="minorEastAsia"/>
          <w:b w:val="0"/>
          <w:i w:val="0"/>
          <w:caps w:val="0"/>
          <w:color w:val="auto"/>
          <w:spacing w:val="0"/>
          <w:sz w:val="32"/>
          <w:szCs w:val="32"/>
          <w:u w:val="none"/>
          <w:shd w:val="clear" w:fill="FFFFFF"/>
        </w:rPr>
        <w:instrText xml:space="preserve"> HYPERLINK "https://baike.so.com/doc/3026393-3191049.html" \t "https://baike.so.com/doc/_blank" </w:instrTex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separate"/>
      </w:r>
      <w:r>
        <w:rPr>
          <w:rStyle w:val="10"/>
          <w:rFonts w:hint="eastAsia" w:asciiTheme="minorEastAsia" w:hAnsiTheme="minorEastAsia" w:eastAsiaTheme="minorEastAsia" w:cstheme="minorEastAsia"/>
          <w:b w:val="0"/>
          <w:i w:val="0"/>
          <w:caps w:val="0"/>
          <w:color w:val="auto"/>
          <w:spacing w:val="0"/>
          <w:sz w:val="32"/>
          <w:szCs w:val="32"/>
          <w:u w:val="none"/>
          <w:shd w:val="clear" w:fill="FFFFFF"/>
        </w:rPr>
        <w:t>街道办事处</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end"/>
      </w:r>
      <w:r>
        <w:rPr>
          <w:rFonts w:hint="eastAsia" w:asciiTheme="minorEastAsia" w:hAnsiTheme="minorEastAsia" w:eastAsiaTheme="minorEastAsia" w:cstheme="minorEastAsia"/>
          <w:b w:val="0"/>
          <w:i w:val="0"/>
          <w:caps w:val="0"/>
          <w:color w:val="auto"/>
          <w:spacing w:val="0"/>
          <w:sz w:val="32"/>
          <w:szCs w:val="32"/>
          <w:shd w:val="clear" w:fill="FFFFFF"/>
        </w:rPr>
        <w:t>、开发区管理机构等地方人民政府的派出机关应当按照职责，加强对本行政区域内生产经营单位安全生产状况的监督检查，协助上级人民政府有关部门依法履行安全生产监督管理职责。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第九条 国务院安全生产监督管理部门依照本法，对全国安全生产工作实施综合监督管理；县级以上地方各级人民政府安全生产监督管理部门依照本法，对本行政区域内安全生产工作实施综合监督管理。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安全生产监督管理部门和对有关行业、领域的安全生产工作实施监督管理的部门，统称负有安全生产监督管理职责的部门。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第十条 国务院有关部门应当按照保障安全生产的要求，依法及时制定有关的国家标准或者行业标准，并根据科技进步和经济发展适时修订。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生产经营单位必须执行依法制定的保障安全生产的国家标准或者行业标准。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第十一条 各级人民政府及其有关部门应当采取多种形式，加强对有关安全生产的法律、法规和安全生产知识的宣传，增强全社会的安全生产意识。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第十二条 有关协会组织依照法律、行政法规和章 程，为生产经营单位提供安全生产方面的信息、培训等服务，发挥自律作用，促进生产经营单位加强安全生产管理。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第十三条 依法设立的为安全生产提供技术、管理服务的机构，依照法律、行政法规和执业准则，接受生产经营单位的委托为其安全生产工作提供技术、管理服务。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生产经营单位委托前款规定的机构提供安全生产技术、管理服务的，保证安全生产的责任仍由本单位负责。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第十四条 国家实行生产安全事故责任追究制度，依照本法和有关法律、法规的规定，追究生产安全事故责任人员的法律责任。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第十五条 国家鼓励和支持安全生产科学技术研究和安全生产先进技术的推广应用，提高安全生产水平。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第十六条 国家对在改善安全生产条件、防止生产安全事故、参加抢险救护等方面取得显著成绩的单位和个人，给予奖励。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Style w:val="9"/>
          <w:rFonts w:hint="eastAsia" w:asciiTheme="minorEastAsia" w:hAnsiTheme="minorEastAsia" w:eastAsiaTheme="minorEastAsia" w:cstheme="minorEastAsia"/>
          <w:b/>
          <w:i w:val="0"/>
          <w:caps w:val="0"/>
          <w:color w:val="auto"/>
          <w:spacing w:val="0"/>
          <w:sz w:val="32"/>
          <w:szCs w:val="32"/>
          <w:shd w:val="clear" w:fill="FFFFFF"/>
        </w:rPr>
        <w:t>第二章 生产经营单位的安全生产保障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第十七条 生产经营单位应当具备本法和有关法律、行政法规和国家标准或者行业标准规定的安全生产条件；不具备安全生产条件的，不得从事生产经营活动。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第十八条 生产经营单位的主要负责人对本单位安全生产工作负有下列职责：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（一）建立、健全本单位安全生产责任制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（二）组织制定本单位安全生产规章 制度和操作规程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（三）组织制定并实施本单位安全生产教育和培训计划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（四）保证本单位安全生产投入的有效实施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（五）督促、检查本单位的安全生产工作，及时消除生产安全事故隐患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（六）组织制定并实施本单位的生产安全事故应急救援预案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（七）及时、如实报告生产安全事故。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第十九条 生产经营单位的安全生产责任制应当明确各岗位的责任人员、责任范围和考核标准等内容。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生产经营单位应当建立相应的机制，加强对安全生产责任制落实情况的监督考核，保证安全生产责任制的落实。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第二十条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第二十一条 矿山、</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begin"/>
      </w:r>
      <w:r>
        <w:rPr>
          <w:rFonts w:hint="eastAsia" w:asciiTheme="minorEastAsia" w:hAnsiTheme="minorEastAsia" w:eastAsiaTheme="minorEastAsia" w:cstheme="minorEastAsia"/>
          <w:b w:val="0"/>
          <w:i w:val="0"/>
          <w:caps w:val="0"/>
          <w:color w:val="auto"/>
          <w:spacing w:val="0"/>
          <w:sz w:val="32"/>
          <w:szCs w:val="32"/>
          <w:u w:val="none"/>
          <w:shd w:val="clear" w:fill="FFFFFF"/>
        </w:rPr>
        <w:instrText xml:space="preserve"> HYPERLINK "https://baike.so.com/doc/5335301-5570739.html" \t "https://baike.so.com/doc/_blank" </w:instrTex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separate"/>
      </w:r>
      <w:r>
        <w:rPr>
          <w:rStyle w:val="10"/>
          <w:rFonts w:hint="eastAsia" w:asciiTheme="minorEastAsia" w:hAnsiTheme="minorEastAsia" w:eastAsiaTheme="minorEastAsia" w:cstheme="minorEastAsia"/>
          <w:b w:val="0"/>
          <w:i w:val="0"/>
          <w:caps w:val="0"/>
          <w:color w:val="auto"/>
          <w:spacing w:val="0"/>
          <w:sz w:val="32"/>
          <w:szCs w:val="32"/>
          <w:u w:val="none"/>
          <w:shd w:val="clear" w:fill="FFFFFF"/>
        </w:rPr>
        <w:t>金属冶炼</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end"/>
      </w:r>
      <w:r>
        <w:rPr>
          <w:rFonts w:hint="eastAsia" w:asciiTheme="minorEastAsia" w:hAnsiTheme="minorEastAsia" w:eastAsiaTheme="minorEastAsia" w:cstheme="minorEastAsia"/>
          <w:b w:val="0"/>
          <w:i w:val="0"/>
          <w:caps w:val="0"/>
          <w:color w:val="auto"/>
          <w:spacing w:val="0"/>
          <w:sz w:val="32"/>
          <w:szCs w:val="32"/>
          <w:shd w:val="clear" w:fill="FFFFFF"/>
        </w:rPr>
        <w:t>、建筑施工、道路运输单位和危险物品的生产、经营、储存单位，应当设置安全生产管理机构或者配备专职安全生产管理人员。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第二十二条 生产经营单位的安全生产管理机构以及安全生产管理人员履行下列职责：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（一）组织或者参与拟订本单位安全生产规章 制度、操作规程和生产安全事故应急救援预案；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（二）组织或者参与本单位安全生产教育和培训，如实记录安全生产教育和培训情况；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（三）督促落实本单位重大危险源的安全管理措施；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（四）组织或者参与本单位应急救援演练；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（五）检查本单位的安全生产状况，及时排查生产安全事故隐患，提出改进安全生产管理的建议；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（六）制止和纠正违章 指挥、强令冒险作业、违反操作规程的行为；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（七）督促落实本单位安全生产整改措施。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第二十三条 生产经营单位的安全生产管理机构以及安全生产管理人员应当恪尽职守，依法履行职责。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生产经营单位作出涉及安全生产的经营决策，应当听取安全生产管理机构以及安全生产管理人员的意见。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生产经营单位不得因安全生产管理人员依法履行职责而降低其工资、福利等待遇或者解除与其订立的劳动合同。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危险物品的生产、储存单位以及矿山、金属冶炼单位的安全生产管理人员的任免，应当告知主管的负有安全生产监督管理职责的部门。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第二十四条 生产经营单位的主要负责人和安全生产管理人员必须具备与本单位所从事的生产经营活动相应的安全生产知识和管理能力。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begin"/>
      </w:r>
      <w:r>
        <w:rPr>
          <w:rFonts w:hint="eastAsia" w:asciiTheme="minorEastAsia" w:hAnsiTheme="minorEastAsia" w:eastAsiaTheme="minorEastAsia" w:cstheme="minorEastAsia"/>
          <w:b w:val="0"/>
          <w:i w:val="0"/>
          <w:caps w:val="0"/>
          <w:color w:val="auto"/>
          <w:spacing w:val="0"/>
          <w:sz w:val="32"/>
          <w:szCs w:val="32"/>
          <w:u w:val="none"/>
          <w:shd w:val="clear" w:fill="FFFFFF"/>
        </w:rPr>
        <w:instrText xml:space="preserve"> HYPERLINK "https://baike.so.com/doc/6615207-6829000.html" \t "https://baike.so.com/doc/_blank" </w:instrTex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separate"/>
      </w:r>
      <w:r>
        <w:rPr>
          <w:rStyle w:val="10"/>
          <w:rFonts w:hint="eastAsia" w:asciiTheme="minorEastAsia" w:hAnsiTheme="minorEastAsia" w:eastAsiaTheme="minorEastAsia" w:cstheme="minorEastAsia"/>
          <w:b w:val="0"/>
          <w:i w:val="0"/>
          <w:caps w:val="0"/>
          <w:color w:val="auto"/>
          <w:spacing w:val="0"/>
          <w:sz w:val="32"/>
          <w:szCs w:val="32"/>
          <w:u w:val="none"/>
          <w:shd w:val="clear" w:fill="FFFFFF"/>
        </w:rPr>
        <w:t>危险物品</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end"/>
      </w:r>
      <w:r>
        <w:rPr>
          <w:rFonts w:hint="eastAsia" w:asciiTheme="minorEastAsia" w:hAnsiTheme="minorEastAsia" w:eastAsiaTheme="minorEastAsia" w:cstheme="minorEastAsia"/>
          <w:b w:val="0"/>
          <w:i w:val="0"/>
          <w:caps w:val="0"/>
          <w:color w:val="auto"/>
          <w:spacing w:val="0"/>
          <w:sz w:val="32"/>
          <w:szCs w:val="32"/>
          <w:shd w:val="clear" w:fill="FFFFFF"/>
        </w:rPr>
        <w:t>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第二十五条 生产经营单位应当对从业人员进行安全生产教育和培训，保证从业人员具备必要的安全生产知识，熟悉有关的安全生产规章 制度和安全操作规程，掌握本岗位的安全操作技能，了解事故应急处理措施，知悉自身在安全生产方面的权利和义务。未经安全生产教育和培训合格的从业人员，不得上岗作业。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生产经营单位应当建立安全生产教育和培训档案，如实记录安全生产教育和培训的时间、内容、参加人员以及考核结果等情况。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第二十六条 生产经营单位采用新工艺、新技术、新材料或者使用新设备，必须了解、掌握其安全技术特性，采取有效的安全防护措施，并对从业人员进行专门的安全生产教育和培训。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第二十七条 生产经营单位的特种作业人员必须按照国家有关规定经专门的安全作业培训，取得相应资格，方可上岗作业。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特种作业人员的范围由国务院安全生产监督管理部门会同国务院有关部门确定。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第二十八条 生产经营单位新建、改建、扩建工程项目（以下统称建设项目）的安全设施，必须与主体工程同时设计、同时施工、同时投入生产和使用。安全设施投资应当纳入建设项目概算。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第二十九条 矿山、金属冶炼建设项目和用于生产、储存、装卸危险物品的建设项目，应当按照国家有关规定进行安全评价。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第三十条 建设项目安全设施的设计人、设计单位应当对安全设施设计负责。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矿山、金属冶炼建设项目和用于生产、储存、装卸危险物品的建设项目的安全设施设计应当按照国家有关规定报经有关部门审查，审查部门及其负责审查的人员对审查结果负责。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第三十一条 矿山、金属冶炼建设项目和用于生产、储存、装卸危险物品的建设项目的施工单位必须按照批准的安全设施设计施工，并对安全设施的工程质量负责。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begin"/>
      </w:r>
      <w:r>
        <w:rPr>
          <w:rFonts w:hint="eastAsia" w:asciiTheme="minorEastAsia" w:hAnsiTheme="minorEastAsia" w:eastAsiaTheme="minorEastAsia" w:cstheme="minorEastAsia"/>
          <w:b w:val="0"/>
          <w:i w:val="0"/>
          <w:caps w:val="0"/>
          <w:color w:val="auto"/>
          <w:spacing w:val="0"/>
          <w:sz w:val="32"/>
          <w:szCs w:val="32"/>
          <w:u w:val="none"/>
          <w:shd w:val="clear" w:fill="FFFFFF"/>
        </w:rPr>
        <w:instrText xml:space="preserve"> HYPERLINK "https://baike.so.com/doc/5744588-5957341.html" \t "https://baike.so.com/doc/_blank" </w:instrTex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separate"/>
      </w:r>
      <w:r>
        <w:rPr>
          <w:rStyle w:val="10"/>
          <w:rFonts w:hint="eastAsia" w:asciiTheme="minorEastAsia" w:hAnsiTheme="minorEastAsia" w:eastAsiaTheme="minorEastAsia" w:cstheme="minorEastAsia"/>
          <w:b w:val="0"/>
          <w:i w:val="0"/>
          <w:caps w:val="0"/>
          <w:color w:val="auto"/>
          <w:spacing w:val="0"/>
          <w:sz w:val="32"/>
          <w:szCs w:val="32"/>
          <w:u w:val="none"/>
          <w:shd w:val="clear" w:fill="FFFFFF"/>
        </w:rPr>
        <w:t>矿山</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end"/>
      </w:r>
      <w:r>
        <w:rPr>
          <w:rFonts w:hint="eastAsia" w:asciiTheme="minorEastAsia" w:hAnsiTheme="minorEastAsia" w:eastAsiaTheme="minorEastAsia" w:cstheme="minorEastAsia"/>
          <w:b w:val="0"/>
          <w:i w:val="0"/>
          <w:caps w:val="0"/>
          <w:color w:val="auto"/>
          <w:spacing w:val="0"/>
          <w:sz w:val="32"/>
          <w:szCs w:val="32"/>
          <w:shd w:val="clear" w:fill="FFFFFF"/>
        </w:rPr>
        <w:t>、</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begin"/>
      </w:r>
      <w:r>
        <w:rPr>
          <w:rFonts w:hint="eastAsia" w:asciiTheme="minorEastAsia" w:hAnsiTheme="minorEastAsia" w:eastAsiaTheme="minorEastAsia" w:cstheme="minorEastAsia"/>
          <w:b w:val="0"/>
          <w:i w:val="0"/>
          <w:caps w:val="0"/>
          <w:color w:val="auto"/>
          <w:spacing w:val="0"/>
          <w:sz w:val="32"/>
          <w:szCs w:val="32"/>
          <w:u w:val="none"/>
          <w:shd w:val="clear" w:fill="FFFFFF"/>
        </w:rPr>
        <w:instrText xml:space="preserve"> HYPERLINK "https://baike.so.com/doc/5335301-5570739.html" \t "https://baike.so.com/doc/_blank" </w:instrTex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separate"/>
      </w:r>
      <w:r>
        <w:rPr>
          <w:rStyle w:val="10"/>
          <w:rFonts w:hint="eastAsia" w:asciiTheme="minorEastAsia" w:hAnsiTheme="minorEastAsia" w:eastAsiaTheme="minorEastAsia" w:cstheme="minorEastAsia"/>
          <w:b w:val="0"/>
          <w:i w:val="0"/>
          <w:caps w:val="0"/>
          <w:color w:val="auto"/>
          <w:spacing w:val="0"/>
          <w:sz w:val="32"/>
          <w:szCs w:val="32"/>
          <w:u w:val="none"/>
          <w:shd w:val="clear" w:fill="FFFFFF"/>
        </w:rPr>
        <w:t>金属冶炼</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end"/>
      </w:r>
      <w:r>
        <w:rPr>
          <w:rFonts w:hint="eastAsia" w:asciiTheme="minorEastAsia" w:hAnsiTheme="minorEastAsia" w:eastAsiaTheme="minorEastAsia" w:cstheme="minorEastAsia"/>
          <w:b w:val="0"/>
          <w:i w:val="0"/>
          <w:caps w:val="0"/>
          <w:color w:val="auto"/>
          <w:spacing w:val="0"/>
          <w:sz w:val="32"/>
          <w:szCs w:val="32"/>
          <w:shd w:val="clear" w:fill="FFFFFF"/>
        </w:rPr>
        <w:t>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第三十二条 生产经营单位应当在有较大危险因素的生产经营场所和有关设施、设备上，设置明显的安全警示标志。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第三十三条 安全设备的设计、制造、安装、使用、检测、维修、改造和报废，应当符合国家标准或者行业标准。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生产经营单位必须对安全设备进行经常性维护、保养，并定期检测，保证正常运转。维护、保养、检测应当作好记录，并由有关人员签字。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第三十四条 生产经营单位使用的涉及生命安全、危险性较大的特种设备，以及危险物品的容器、运输工具，必须按照国家有关规定，由专业生产单位生产，并经取得专业资质的检测、检验机构检测、检验合格，取得安全使用证或者安全标志，方可投入使用。检测、检验机构对检测、检验结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涉及生命安全、危险性较大的特种设备的目录由国务院负责特种设备安全监督管理的部门制定，报国务院批准后执行。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第三十五条 国家对严重危及生产安全的工艺、设备实行淘汰制度，具体目录由国务院安全生产监督管理部门会同国务院有关部门制定并公布。法律、行政法规对目录的制定另有规定的，适用其规定。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省、自治区、直辖市人民政府可以根据本地区实际情况制定并公布具体目录，对前款规定以外的危及生产安全的工艺、设备予以淘汰。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生产经营单位不得使用应当淘汰的危及生产安全的工艺、设备。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第三十六条 生产、经营、运输、储存、使用危险物品或者处置废弃危险物品的，由有关主管部门依照有关法律、法规的规定和国家标准或者行业标准审批并实施监督管理。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第三十七条 生产经营单位对重大危险源应当登记建档，进行定期检测、评估、监控，并制定应急预案，告知从业人员和相关人员在紧急情况下应当采取的应急措施。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生产经营单位应当按照国家有关规定将本单位重大危险源及有关安全措施、应急措施报有关地方人民政府安全生产监督管理部门和有关部门备案。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第三十八条 生产经营单位应当建立健全生产安全事故隐患排查治理制度，采取技术、管理措施，及时发现并消除事故隐患。事故隐患排查治理情况应当如实记录，并向从业人员通报。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县级以上地方各级人民政府负有安全生产监督管理职责的部门应当建立健全重大事故隐患治理督办制度，督促生产经营单位消除重大事故隐患。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第三十九条 生产、经营、储存、使用危险物品的车间、商店、仓库不得与员工宿舍在同一座建筑物内，并应当与员工宿舍保持安全距离。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生产经营场所和员工宿舍应当设有符合紧急疏散要求、标志明显、保持畅通的出口。禁止锁闭、封堵生产经营场所或者员工宿舍的出口。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第四十条 生产经营单位进行爆破、吊装以及国务院安全生产监督管理部门会同国务院有关部门规定的其他危险作业，应当安排专门人员进行现场安全管理，确保操作规程的遵守和安全措施的落实。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第四十一条 生产经营单位应当教育和督促从业人员严格执行本单位的安全生产规章 制度和安全操作规程；并向从业人员如实告知作业场所和工作岗位存在的危险因素、防范措施以及事故应急措施。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第四十二条 生产经营单位必须为从业人员提供符合国家标准或者行业标准的劳动防护用品，并监督、教育从业人员按照使用规则佩戴、使用。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第四十三条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第四十四条 生产经营单位应当安排用于配备劳动防护用品、进行安全生产培训的经费。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第四十五条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第四十六条 生产经营单位不得将生产经营项目、场所、设备发包或者出租给不具备安全生产条件或者相应资质的单位或者个人。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生产经营项目、场所发包或者出租给其他单位的，生产经营单位应当与承包单位、承租单位签订专门的安全生产管理协议，或者在承包合同、租赁合同中约定各自的安全生产管理职责；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生产经营单位对承包单位、承租单位的安全生产工作统一协调、管理，定期进行安全检查，发现安全问题的，应当及时督促整改。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第四十七条 生产经营单位发生生产安全事故时，单位的主要负责人应当立即组织抢救，并不得在事故调查处理期间擅离职守。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第四十八条 生产经营单位必须依法参加工伤保险，为从业人员缴纳保险费。国家鼓励生产经营单位投保安全生产责任保险。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Style w:val="9"/>
          <w:rFonts w:hint="eastAsia" w:asciiTheme="minorEastAsia" w:hAnsiTheme="minorEastAsia" w:eastAsiaTheme="minorEastAsia" w:cstheme="minorEastAsia"/>
          <w:b/>
          <w:i w:val="0"/>
          <w:caps w:val="0"/>
          <w:color w:val="auto"/>
          <w:spacing w:val="0"/>
          <w:sz w:val="32"/>
          <w:szCs w:val="32"/>
          <w:shd w:val="clear" w:fill="FFFFFF"/>
        </w:rPr>
        <w:t>第三章 从业人员的权利义务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第四十九条 生产经营单位与从业人员订立的劳动合同，应当载明有关保障从业人员劳动安全、防止职业危害的事项，以及依法为从业人员办理工伤保险的事项。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生产经营单位不得以任何形式与从业人员订立协议，免除或者减轻其对从业人员因生产安全事故伤亡依法应承担的责任。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第五十条 生产经营单位的从业人员有权了解其作业场所和工作岗位存在的危险因素、防范措施及事故应急措施，有权对本单位的安全生产工作提出建议。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第五十一条 从业人员有权对本单位安全生产工作中存在的问题提出批评、检举、控告；有权拒绝违章 指挥和强令冒险作业。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生产经营单位不得因从业人员对本单位安全生产工作提出批评、检举、控告或者拒绝违章 指挥、强令冒险作业而降低其工资、福利等待遇或者解除与其订立的劳动合同。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第五十二条 从业人员发现直接危及人身安全的紧急情况时，有权停止作业或者在采取可能的应急措施后撤离作业场所。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生产经营单位不得因从业人员在前款紧急情况下停止作业或者采取紧急撤离措施而降低其工资、福利等待遇或者解除与其订立的劳动合同。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第五十三条 因生产安全事故受到损害的从业人员，除依法享有工伤保险外，依照有关民事法律尚有获得赔偿的权利的，有权向本单位提出赔偿要求。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第五十四条 从业人员在作业过程中，应当严格遵守本单位的安全生产规章 制度和操作规程，服从管理，正确佩戴和使用劳动防护用品。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第五十五条 从业人员应当接受安全生产教育和培训，掌握本职工作所需的安全生产知识，提高安全生产技能，增强事故预防和应急处理能力。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第五十六条 从业人员发现事故隐患或者其他不安全因素，应当立即向现场安全生产管理人员或者本单位负责人报告；接到报告的人员应当及时予以处理。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第五十七条 工会有权对建设项目的安全设施与主体工程同时设计、同时施工、同时投入生产和使用进行监督，提出意见。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工会对生产经营单位违反安全生产法律、法规，侵犯从业人员合法权益的行为，有权要求纠正；发现生产经营单位违章 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工会有权依法参加事故调查，向有关部门提出处理意见，并要求追究有关人员的责任。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第五十八条 生产经营单位使用被派遣劳动者的，被派遣劳动者享有本法规定的从业人员的权利，并应当履行本法规定的从业人员的义务。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Style w:val="9"/>
          <w:rFonts w:hint="eastAsia" w:asciiTheme="minorEastAsia" w:hAnsiTheme="minorEastAsia" w:eastAsiaTheme="minorEastAsia" w:cstheme="minorEastAsia"/>
          <w:b/>
          <w:i w:val="0"/>
          <w:caps w:val="0"/>
          <w:color w:val="auto"/>
          <w:spacing w:val="0"/>
          <w:sz w:val="32"/>
          <w:szCs w:val="32"/>
          <w:shd w:val="clear" w:fill="FFFFFF"/>
        </w:rPr>
        <w:t>第四章 安全生产的监督管理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第五十九条 县级以上地方各级人民政府应当根据本行政区域内的安全生产状况，组织有关部门按照职责分工，对本行政区域内容易发生重大生产安全事故的生产经营单位进行严格检查。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安全生产监督管理部门应当按照分类分级监督管理的要求，制定安全生产年度监督检查计划，并按照年度监督检查计划进行监督检查，发现事故隐患，应当及时处理。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第六十条 依照本法第九条 规定负有安全生产监督管理职责的部门（以下统称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第六十一条 负有安全生产监督管理职责的部门对涉及安全生产的事项进行审查、验收，不得收取费用；不得要求接受审查、验收的单位购买其指定品牌或者指定生产、销售单位的安全设备、器材或者其他产品。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（一）进入生产经营单位进行检查，调阅有关资料，向有关单位和人员了解情况；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（二）对检查中发现的安全生产违法行为，当场予以纠正或者要求限期改正；对依法应当给予行政处罚的行为，依照本法和其他有关法律、行政法规的规定作出行政处罚决定；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监督检查不得影响被检查单位的正常生产经营活动。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第六十三条 生产经营单位对负有安全生产监督管理职责的部门的监督检查人员（以下统称安全生产监督检查人员）依法履行监督检查职责，应当予以配合，不得拒绝、阻挠。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第六十四条 安全生产监督检查人员应当忠于职守，坚持原则，秉公执法。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安全生产监督检查人员执行监督检查任务时，必须出示有效的监督执法证件；对涉及被检查单位的技术秘密和业务秘密，应当为其保密。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第六十五条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第六十六条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第六十七条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第六十八条 </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begin"/>
      </w:r>
      <w:r>
        <w:rPr>
          <w:rFonts w:hint="eastAsia" w:asciiTheme="minorEastAsia" w:hAnsiTheme="minorEastAsia" w:eastAsiaTheme="minorEastAsia" w:cstheme="minorEastAsia"/>
          <w:b w:val="0"/>
          <w:i w:val="0"/>
          <w:caps w:val="0"/>
          <w:color w:val="auto"/>
          <w:spacing w:val="0"/>
          <w:sz w:val="32"/>
          <w:szCs w:val="32"/>
          <w:u w:val="none"/>
          <w:shd w:val="clear" w:fill="FFFFFF"/>
        </w:rPr>
        <w:instrText xml:space="preserve"> HYPERLINK "https://baike.so.com/doc/5000671-5225098.html" \t "https://baike.so.com/doc/_blank" </w:instrTex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separate"/>
      </w:r>
      <w:r>
        <w:rPr>
          <w:rStyle w:val="10"/>
          <w:rFonts w:hint="eastAsia" w:asciiTheme="minorEastAsia" w:hAnsiTheme="minorEastAsia" w:eastAsiaTheme="minorEastAsia" w:cstheme="minorEastAsia"/>
          <w:b w:val="0"/>
          <w:i w:val="0"/>
          <w:caps w:val="0"/>
          <w:color w:val="auto"/>
          <w:spacing w:val="0"/>
          <w:sz w:val="32"/>
          <w:szCs w:val="32"/>
          <w:u w:val="none"/>
          <w:shd w:val="clear" w:fill="FFFFFF"/>
        </w:rPr>
        <w:t>监察机关</w:t>
      </w:r>
      <w:r>
        <w:rPr>
          <w:rFonts w:hint="eastAsia" w:asciiTheme="minorEastAsia" w:hAnsiTheme="minorEastAsia" w:eastAsiaTheme="minorEastAsia" w:cstheme="minorEastAsia"/>
          <w:b w:val="0"/>
          <w:i w:val="0"/>
          <w:caps w:val="0"/>
          <w:color w:val="auto"/>
          <w:spacing w:val="0"/>
          <w:sz w:val="32"/>
          <w:szCs w:val="32"/>
          <w:u w:val="none"/>
          <w:shd w:val="clear" w:fill="FFFFFF"/>
        </w:rPr>
        <w:fldChar w:fldCharType="end"/>
      </w:r>
      <w:r>
        <w:rPr>
          <w:rFonts w:hint="eastAsia" w:asciiTheme="minorEastAsia" w:hAnsiTheme="minorEastAsia" w:eastAsiaTheme="minorEastAsia" w:cstheme="minorEastAsia"/>
          <w:b w:val="0"/>
          <w:i w:val="0"/>
          <w:caps w:val="0"/>
          <w:color w:val="auto"/>
          <w:spacing w:val="0"/>
          <w:sz w:val="32"/>
          <w:szCs w:val="32"/>
          <w:shd w:val="clear" w:fill="FFFFFF"/>
        </w:rPr>
        <w:t>依照行政监察法的规定，对负有安全生产监督管理职责的部门及其工作人员履行安全生产监督管理职责实施监察。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第六十九条 承担安全评价、认证、检测、检验的机构应当具备国家规定的资质条件，并对其作出的安全评价、认证、检测、检验的结果负责。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第七十条 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第七十一条 任何单位或者个人对事故隐患或者安全生产违法行为，均有权向负有安全生产监督管理职责的部门报告或者举报。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第七十二条 居民委员会、村民委员会发现其所在区域内的生产经营单位存在事故隐患或者安全生产违法行为时，应当向当地人民政府或者有关部门报告。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第七十三条 县级以上各级人民政府及其有关部门对报告重大事故隐患或者举报安全生产违法行为的有功人员，给予奖励。具体奖励办法由国务院安全生产监督管理部门会同国务院财政部门制定。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第七十四条 新闻、出版、广播、电影、电视等单位有进行安全生产公益宣传教育的义务，有对违反安全生产法律、法规的行为进行舆论监督的权利。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第七十五条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第七十六条 国家加强生产安全事故应急能力建设，在重点行业、领域建立应急救援基地和应急救援队伍，鼓励生产经营单位和其他社会力量建立应急救援队伍，配备相应的应急救援装备和物资，提高应急救援的专业化水平。“国务院安全生产监督管理部门建立全国统一的生产安全事故应急救援信息系统，国务院有关部门建立健全相关行业、领域的生产安全事故应急救援信息系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Style w:val="9"/>
          <w:rFonts w:hint="eastAsia" w:asciiTheme="minorEastAsia" w:hAnsiTheme="minorEastAsia" w:eastAsiaTheme="minorEastAsia" w:cstheme="minorEastAsia"/>
          <w:b/>
          <w:i w:val="0"/>
          <w:caps w:val="0"/>
          <w:color w:val="auto"/>
          <w:spacing w:val="0"/>
          <w:sz w:val="32"/>
          <w:szCs w:val="32"/>
          <w:shd w:val="clear" w:fill="FFFFFF"/>
        </w:rPr>
        <w:t>第五章 生产安全事故的应急救援与调查处理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第七十七条 县级以上地方各级人民政府应当组织有关部门制定本行政区域内生产安全事故应急救援预案，建立应急救援体系。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第七十八条 生产经营单位应当制定本单位生产安全事故应急救援预案，与所在地县级以上地方人民政府组织制定的生产安全事故应急救援预案相衔接，并定期组织演练。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第七十九条 危险物品的生产、经营、储存单位以及矿山、金属冶炼、城市轨道交通运营、建筑施工单位应当建立应急救援组织；生产经营规模较小的，可以不建立应急救援组织，但应当指定兼职的应急救援人员。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危险物品的生产、经营、储存、运输单位以及矿山、金属冶炼、城市轨道交通运营、建筑施工单位应当配备必要的应急救援器材、设备和物资，并进行经常性维护、保养，保证正常运转。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第八十条 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第八十一条 负有安全生产监督管理职责的部门接到事故报告后，应当立即按照国家有关规定上报事故情况。负有安全生产监督管理职责的部门和有关地方人民政府对事故情况不得隐瞒不报、谎报或者不报。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第八十二条 有关地方人民政府和负有安全生产监督管理职责的部门的负责人接到生产安全事故报告后，应当按照生产安全事故应急救援预案的要求立即赶到事故现场，组织事故抢救。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事故抢救过程中应当采取必要措施，避免或者减少对环境造成的危害。任何单位和个人都应当支持、配合事故抢救，并提供一切便利条件。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第八十三条 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事故发生单位应当及时全面落实整改措施，负有安全生产监督管理职责的部门应当加强监督检查。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第八十四条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 的规定追究法律责任。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第八十五条 任何单位和个人不得阻挠和干涉对事故的依法调查处理。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第八十六条 县级以上地方各级人民政府安全生产监督管理部门应当定期统计分析本行政区域内发生生产安全事故的情况，并定期向社会公布。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Style w:val="9"/>
          <w:rFonts w:hint="eastAsia" w:asciiTheme="minorEastAsia" w:hAnsiTheme="minorEastAsia" w:eastAsiaTheme="minorEastAsia" w:cstheme="minorEastAsia"/>
          <w:b/>
          <w:i w:val="0"/>
          <w:caps w:val="0"/>
          <w:color w:val="auto"/>
          <w:spacing w:val="0"/>
          <w:sz w:val="32"/>
          <w:szCs w:val="32"/>
          <w:shd w:val="clear" w:fill="FFFFFF"/>
        </w:rPr>
        <w:br w:type="textWrapping"/>
      </w:r>
      <w:r>
        <w:rPr>
          <w:rStyle w:val="9"/>
          <w:rFonts w:hint="eastAsia" w:asciiTheme="minorEastAsia" w:hAnsiTheme="minorEastAsia" w:eastAsiaTheme="minorEastAsia" w:cstheme="minorEastAsia"/>
          <w:b/>
          <w:i w:val="0"/>
          <w:caps w:val="0"/>
          <w:color w:val="auto"/>
          <w:spacing w:val="0"/>
          <w:sz w:val="32"/>
          <w:szCs w:val="32"/>
          <w:shd w:val="clear" w:fill="FFFFFF"/>
        </w:rPr>
        <w:t>第六章 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第八十七条 负有安全生产监督管理职责的部门的工作人员，有下列行为之一的，给予降级或者撤职的处分；构成犯罪的，依照刑法有关规定追究刑事责任：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（一）对不符合法定安全生产条件的涉及安全生产的事项予以批准或者验收通过的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（二）发现未依法取得批准、验收的单位擅自从事有关活动或者接到举报后不予取缔或者不依法予以处理的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（三）对已经依法取得批准的单位不履行监督管理职责，发现其不再具备安全生产条件而不撤销原批准或者发现安全生产违法行为不予查处的。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（四）在监督检查中发现重大事故隐患，不依法及时处理的。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负有安全生产监督管理职责的部门的工作人员有前款规定以外的滥用职权、玩忽职守、徇私舞弊行为的，依法给予处分；构成犯罪的，依照刑法有关规定追究刑事责任。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第八十八条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对有前款违法行为的机构，吊销其相应资质。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有前款违法行为，导致发生生产安全事故的，对生产经营单位的主要负责人给予撤职处分，对个人经营的投资人处二万元以上二十万元以下的罚款；构成犯罪的，依照刑法有关规定追究刑事责任。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第九十一条 生产经营单位的主要负责人未履行本法规定的安全生产管理职责的，责令限期改正；逾期未改正的，处二万元以上五万元以下的罚款，责令生产经营单位停产停业整顿。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生产经营单位的主要负责人有前款违法行为，导致发生生产安全事故的，给予撤职处分；构成犯罪的，依照刑法有关规定追究刑事责任。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第九十二条 生产经营单位的主要负责人未履行本法规定的安全生产管理职责，导致发生生产安全事故的，由安全生产监督管理部门依照下列规定处以罚款：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（一）发生一般事故的，处上一年年收入百分之三十的罚款；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（二）发生较大事故的，处上一年年收入百分之四十的罚款；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（三）发生重大事故的，处上一年年收入百分之六十的罚款；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（四）发生特别重大事故的，处上一年年收入百分之八十的罚款。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（一）未按照规定设置安全生产管理机构或者配备安全生产管理人员的；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（二）危险物品的生产、经营、储存单位以及矿山、金属冶炼、建筑施工、道路运输单位的主要负责人和安全生产管理人员未按照规定经考核合格的；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（三）未按照规定对从业人员、被派遣劳动者、实习学生进行安全生产教育和培训，或者未按照规定如实告知有关的安全生产事项的；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（四）未如实记录安全生产教育和培训情况的；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（五）未将事故隐患排查治理情况如实记录或者未向从业人员通报的；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（六）未按照规定制定生产安全事故应急救援预案或者未定期组织演练的；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（七）特种作业人员未按照规定经专门的安全作业培训并取得相应资格，上岗作业的。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（一）未按照规定对矿山、金属冶炼建设项目或者用于生产、储存、装卸危险物品的建设项目进行安全评价的；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（二）矿山、金属冶炼建设项目或者用于生产、储存、装卸危险物品的建设项目没有安全设施设计或者安全设施设计未按照规定报经有关部门审查同意的；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（三）矿山、金属冶炼建设项目或者用于生产、储存、装卸危险物品的建设项目的施工单位未按照批准的安全设施设计施工的；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（四）矿山、金属冶炼建设项目或者用于生产、储存危险物品的建设项目竣工投入生产或者使用前，安全设施未经验收合格的。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（一）未在有较大危险因素的生产经营场所和有关设施、设备上设置明显的安全警示标志的；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（二）安全设备的安装、使用、检测、改造和报废不符合国家标准或者行业标准的；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（三）未对安全设备进行经常性维护、保养和定期检测的；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（四）未为从业人员提供符合国家标准或者行业标准的劳动防护用品的；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（五）危险物品的容器、运输工具，以及涉及人身安全、危险性较大的海洋石油开采特种设备和矿山井下特种设备未经具有专业资质的机构检测、检验合格，取得安全使用证或者安全标志，投入使用的；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（六）使用应当淘汰的危及生产安全的工艺、设备的。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第九十七条 未经依法批准，擅自生产、经营、运输、储存、使用危险物品或者处置废弃危险物品的，依照有关危险物品安全管理的法律、行政法规的规定予以处罚；构成犯罪的，依照刑法有关规定追究刑事责任。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（一）生产、经营、运输、储存、使用危险物品或者处置废弃危险物品，未建立专门安全管理制度、未采取可靠的安全措施的；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（二）对重大危险源未登记建档，或者未进行评估、监控，或者未制定应急预案的；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（三）进行爆破、吊装以及国务院安全生产监督管理部门会同国务院有关部门规定的其他危险作业，未安排专门人员进行现场安全管理的；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（四）未建立事故隐患排查治理制度的。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（一）生产、经营、储存、使用危险物品的车间、商店、仓库与员工宿舍在同一座建筑内，或者与员工宿舍的距离不符合安全要求的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（二）生产经营场所和员工宿舍未设有符合紧急疏散需要、标志明显、保持畅通的出口，或者锁闭、封堵生产经营场所或者员工宿舍出口的。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第一百零四条 生产经营单位的从业人员不服从管理，违反安全生产规章 制度或者操作规程的，由生产经营单位给予批评教育，依照有关规章 制度给予处分；构成犯罪的，依照刑法有关规定追究刑事责任。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第一百零六条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生产经营单位的主要负责人对生产安全事故隐瞒不报、谎报或者迟报的，依照前款规定处罚。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第一百零七条 有关地方人民政府、负有安全生产监督管理职责的部门，对生产安全事故隐瞒不报、谎报或者不报的，对直接负责的主管人员和其他直接责任人员依法给予处分；构成犯罪的，依照刑法有关规定追究刑事责任。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第一百零八条 生产经营单位不具备本法和其他有关法律、行政法规和国家标准或者行业标准规定的安全生产条件，经停产停业整顿仍不具备安全生产条件的，予以关闭；有关部门应当依法吊销其有关证照。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第一百零九条 发生生产安全事故，对负有责任的生产经营单位除要求其依法承担相应的赔偿等责任外，由安全生产监督管理部门依照下列规定处以罚款：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（一）发生一般事故的，处二十万元以上五十万元以下的罚款；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（二）发生较大事故的，处五十万元以上一百万元以下的罚款；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（三）发生重大事故的，处一百万元以上五百万元以下的罚款；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（四）发生特别重大事故的，处五百万元以上一千万元以下的罚款；情节特别严重的，处一千万元以上二千万元以下的罚款。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第一百一十一条 生产经营单位发生生产安全事故造成人员伤亡、他人财产损失的，应当依法承担赔偿责任；拒不承担或者其负责人逃匿的，由人民法院依法强制执行。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第七章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第一百一十二条 本法下列用语的含义：危险物品，是指易燃易爆物品、危险化学品、放射性物品等能够危及人身安全和财产安全的物品。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重大危险源，是指长期地或者临时地生产、搬运、使用或者储存危险物品，且危险物品的数量等于或者超过临界量的单元（包括场所和设施）。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第一百一十三条 本法规定的生产安全一般事故、较大事故、重大事故、特别重大事故的划分标准由国务院规定。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国务院安全生产监督管理部门和其他负有安全生产监督管理职责的部门应当根据各自的职责分工，制定相关行业、领域重大事故隐患的判定标准。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b w:val="0"/>
          <w:i w:val="0"/>
          <w:caps w:val="0"/>
          <w:color w:val="auto"/>
          <w:spacing w:val="0"/>
          <w:sz w:val="32"/>
          <w:szCs w:val="32"/>
          <w:shd w:val="clear" w:fill="FFFFFF"/>
        </w:rPr>
      </w:pPr>
      <w:r>
        <w:rPr>
          <w:rFonts w:hint="eastAsia" w:asciiTheme="minorEastAsia" w:hAnsiTheme="minorEastAsia" w:eastAsiaTheme="minorEastAsia" w:cstheme="minorEastAsia"/>
          <w:b w:val="0"/>
          <w:i w:val="0"/>
          <w:caps w:val="0"/>
          <w:color w:val="auto"/>
          <w:spacing w:val="0"/>
          <w:sz w:val="32"/>
          <w:szCs w:val="32"/>
          <w:shd w:val="clear" w:fill="FFFFFF"/>
        </w:rPr>
        <w:t>第一百一十四条 本法自2014年12月1日起施行。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b w:val="0"/>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b w:val="0"/>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b w:val="0"/>
          <w:i w:val="0"/>
          <w:caps w:val="0"/>
          <w:color w:val="auto"/>
          <w:spacing w:val="0"/>
          <w:sz w:val="32"/>
          <w:szCs w:val="32"/>
          <w:shd w:val="clear"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87ADF"/>
    <w:rsid w:val="113F64F3"/>
    <w:rsid w:val="174F35DF"/>
    <w:rsid w:val="1C0D15C9"/>
    <w:rsid w:val="2EAB2306"/>
    <w:rsid w:val="2F610B0E"/>
    <w:rsid w:val="41EF6AD2"/>
    <w:rsid w:val="46AF2FDC"/>
    <w:rsid w:val="499C2E21"/>
    <w:rsid w:val="4A4563CB"/>
    <w:rsid w:val="59DA63DD"/>
    <w:rsid w:val="5AD533F9"/>
    <w:rsid w:val="7F3A7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张艳</cp:lastModifiedBy>
  <dcterms:modified xsi:type="dcterms:W3CDTF">2017-12-07T00:53:34Z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